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ПРОФЕСИОНАЛНА ГИМНАЗИЯ ПО ИКОНОМИКА </w:t>
      </w:r>
      <w:r>
        <w:rPr>
          <w:rFonts w:cs="Times New Roman" w:ascii="Times New Roman" w:hAnsi="Times New Roman"/>
          <w:sz w:val="28"/>
          <w:szCs w:val="28"/>
        </w:rPr>
        <w:t>И ТЕХНИКА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„</w:t>
      </w:r>
      <w:r>
        <w:rPr>
          <w:rFonts w:cs="Times New Roman" w:ascii="Times New Roman" w:hAnsi="Times New Roman"/>
          <w:sz w:val="28"/>
          <w:szCs w:val="28"/>
        </w:rPr>
        <w:t>РАЧО СТОЯНОВ“ ДРЯНОВО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left="7788"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УТВЪРЖДАВАМ:</w:t>
      </w:r>
    </w:p>
    <w:p>
      <w:pPr>
        <w:pStyle w:val="NoSpacing"/>
        <w:ind w:left="1062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>МАРИЯ СЪБЕВА</w:t>
      </w:r>
    </w:p>
    <w:p>
      <w:pPr>
        <w:pStyle w:val="NoSpacing"/>
        <w:ind w:left="8496"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ДИРЕКТОР ПГИ</w:t>
      </w:r>
      <w:r>
        <w:rPr>
          <w:rFonts w:cs="Times New Roman" w:ascii="Times New Roman" w:hAnsi="Times New Roman"/>
          <w:sz w:val="28"/>
          <w:szCs w:val="28"/>
        </w:rPr>
        <w:t>Т</w:t>
      </w:r>
      <w:r>
        <w:rPr>
          <w:rFonts w:cs="Times New Roman" w:ascii="Times New Roman" w:hAnsi="Times New Roman"/>
          <w:sz w:val="28"/>
          <w:szCs w:val="28"/>
        </w:rPr>
        <w:t xml:space="preserve"> „РАЧО СТОЯНОВ“</w:t>
      </w:r>
    </w:p>
    <w:p>
      <w:pPr>
        <w:pStyle w:val="NoSpacing"/>
        <w:rPr>
          <w:rFonts w:ascii="Times New Roman" w:hAnsi="Times New Roman" w:cs="Times New Roman"/>
          <w:sz w:val="40"/>
          <w:szCs w:val="40"/>
        </w:rPr>
      </w:pPr>
      <w:r>
        <w:rPr>
          <w:rFonts w:cs="Times New Roman" w:ascii="Times New Roman" w:hAnsi="Times New Roman"/>
          <w:sz w:val="40"/>
          <w:szCs w:val="40"/>
        </w:rPr>
      </w:r>
    </w:p>
    <w:p>
      <w:pPr>
        <w:pStyle w:val="NoSpacing"/>
        <w:rPr>
          <w:rFonts w:ascii="Times New Roman" w:hAnsi="Times New Roman" w:cs="Times New Roman"/>
          <w:sz w:val="40"/>
          <w:szCs w:val="40"/>
        </w:rPr>
      </w:pPr>
      <w:r>
        <w:rPr>
          <w:rFonts w:cs="Times New Roman" w:ascii="Times New Roman" w:hAnsi="Times New Roman"/>
          <w:sz w:val="40"/>
          <w:szCs w:val="40"/>
        </w:rPr>
      </w:r>
    </w:p>
    <w:p>
      <w:pPr>
        <w:pStyle w:val="NoSpacing"/>
        <w:rPr>
          <w:rFonts w:ascii="Times New Roman" w:hAnsi="Times New Roman" w:cs="Times New Roman"/>
          <w:sz w:val="40"/>
          <w:szCs w:val="40"/>
        </w:rPr>
      </w:pPr>
      <w:r>
        <w:rPr>
          <w:rFonts w:cs="Times New Roman" w:ascii="Times New Roman" w:hAnsi="Times New Roman"/>
          <w:sz w:val="40"/>
          <w:szCs w:val="40"/>
        </w:rPr>
      </w:r>
    </w:p>
    <w:p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cs="Times New Roman" w:ascii="Times New Roman" w:hAnsi="Times New Roman"/>
          <w:sz w:val="40"/>
          <w:szCs w:val="40"/>
        </w:rPr>
        <w:t>СПОРТЕН КАЛЕНДАР</w:t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УЧЕБНА 20</w:t>
      </w:r>
      <w:r>
        <w:rPr>
          <w:rFonts w:cs="Times New Roman" w:ascii="Times New Roman" w:hAnsi="Times New Roman"/>
          <w:sz w:val="28"/>
          <w:szCs w:val="28"/>
          <w:lang w:val="en-US"/>
        </w:rPr>
        <w:t xml:space="preserve">23 </w:t>
      </w:r>
      <w:r>
        <w:rPr>
          <w:rFonts w:cs="Times New Roman" w:ascii="Times New Roman" w:hAnsi="Times New Roman"/>
          <w:sz w:val="28"/>
          <w:szCs w:val="28"/>
        </w:rPr>
        <w:t>/2024 година</w:t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left="6372" w:firstLine="708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</w:t>
      </w:r>
      <w:r>
        <w:rPr>
          <w:rFonts w:cs="Times New Roman" w:ascii="Times New Roman" w:hAnsi="Times New Roman"/>
          <w:sz w:val="28"/>
          <w:szCs w:val="28"/>
        </w:rPr>
        <w:t>ПРЕПОДАВАТЕЛ ФВС:</w:t>
      </w:r>
    </w:p>
    <w:p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/КРАСИМИР ИЛИЕВ/</w:t>
      </w:r>
    </w:p>
    <w:p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4"/>
        <w:tblW w:w="141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03"/>
        <w:gridCol w:w="2550"/>
        <w:gridCol w:w="2126"/>
        <w:gridCol w:w="3120"/>
        <w:gridCol w:w="1845"/>
      </w:tblGrid>
      <w:tr>
        <w:trPr/>
        <w:tc>
          <w:tcPr>
            <w:tcW w:w="450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bg-BG" w:eastAsia="en-US" w:bidi="ar-SA"/>
              </w:rPr>
              <w:t>Масова-оздравителни, туристически излети и походи</w:t>
            </w:r>
          </w:p>
        </w:tc>
        <w:tc>
          <w:tcPr>
            <w:tcW w:w="255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bg-BG" w:eastAsia="en-US" w:bidi="ar-SA"/>
              </w:rPr>
              <w:t>Срок на изпълнение</w:t>
            </w:r>
          </w:p>
        </w:tc>
        <w:tc>
          <w:tcPr>
            <w:tcW w:w="212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bg-BG" w:eastAsia="en-US" w:bidi="ar-SA"/>
              </w:rPr>
              <w:t>Организатор</w:t>
            </w:r>
          </w:p>
        </w:tc>
        <w:tc>
          <w:tcPr>
            <w:tcW w:w="312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bg-BG" w:eastAsia="en-US" w:bidi="ar-SA"/>
              </w:rPr>
              <w:t>Място на провеждане</w:t>
            </w:r>
          </w:p>
        </w:tc>
        <w:tc>
          <w:tcPr>
            <w:tcW w:w="184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bg-BG" w:eastAsia="en-US" w:bidi="ar-SA"/>
              </w:rPr>
              <w:t>Контрол</w:t>
            </w:r>
          </w:p>
        </w:tc>
      </w:tr>
      <w:tr>
        <w:trPr/>
        <w:tc>
          <w:tcPr>
            <w:tcW w:w="450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Масово- оздравителни, туристически излети и походи, културни прояви</w:t>
            </w:r>
          </w:p>
        </w:tc>
        <w:tc>
          <w:tcPr>
            <w:tcW w:w="255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Учебна година</w:t>
            </w:r>
          </w:p>
        </w:tc>
        <w:tc>
          <w:tcPr>
            <w:tcW w:w="212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Училището</w:t>
            </w:r>
          </w:p>
        </w:tc>
        <w:tc>
          <w:tcPr>
            <w:tcW w:w="312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Туристически местности</w:t>
            </w:r>
          </w:p>
        </w:tc>
        <w:tc>
          <w:tcPr>
            <w:tcW w:w="184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Европейски ден на спорта</w:t>
            </w:r>
          </w:p>
        </w:tc>
        <w:tc>
          <w:tcPr>
            <w:tcW w:w="255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Септември 2023г.</w:t>
            </w:r>
          </w:p>
        </w:tc>
        <w:tc>
          <w:tcPr>
            <w:tcW w:w="212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Училището</w:t>
            </w:r>
          </w:p>
        </w:tc>
        <w:tc>
          <w:tcPr>
            <w:tcW w:w="312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Физкултурен салон</w:t>
            </w:r>
          </w:p>
        </w:tc>
        <w:tc>
          <w:tcPr>
            <w:tcW w:w="184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Общински спортен празник</w:t>
            </w:r>
          </w:p>
        </w:tc>
        <w:tc>
          <w:tcPr>
            <w:tcW w:w="255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Октомври  - 20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3г</w:t>
            </w:r>
          </w:p>
        </w:tc>
        <w:tc>
          <w:tcPr>
            <w:tcW w:w="212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Община</w:t>
            </w:r>
          </w:p>
        </w:tc>
        <w:tc>
          <w:tcPr>
            <w:tcW w:w="312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Стадион Локомотив</w:t>
            </w:r>
          </w:p>
        </w:tc>
        <w:tc>
          <w:tcPr>
            <w:tcW w:w="184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Община Дряново</w:t>
            </w:r>
            <w:bookmarkStart w:id="0" w:name="_GoBack"/>
            <w:bookmarkEnd w:id="0"/>
          </w:p>
        </w:tc>
      </w:tr>
      <w:tr>
        <w:trPr/>
        <w:tc>
          <w:tcPr>
            <w:tcW w:w="450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Посрещане на първа пролет с туристически поход</w:t>
            </w:r>
          </w:p>
        </w:tc>
        <w:tc>
          <w:tcPr>
            <w:tcW w:w="255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Април – 20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4 г.</w:t>
            </w:r>
          </w:p>
        </w:tc>
        <w:tc>
          <w:tcPr>
            <w:tcW w:w="212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Училището</w:t>
            </w:r>
          </w:p>
        </w:tc>
        <w:tc>
          <w:tcPr>
            <w:tcW w:w="312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Дряновски манастир</w:t>
            </w:r>
          </w:p>
        </w:tc>
        <w:tc>
          <w:tcPr>
            <w:tcW w:w="184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Европейска седмица на спорта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Be active</w:t>
            </w:r>
          </w:p>
        </w:tc>
        <w:tc>
          <w:tcPr>
            <w:tcW w:w="255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Май- Юни 20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4 г.</w:t>
            </w:r>
          </w:p>
        </w:tc>
        <w:tc>
          <w:tcPr>
            <w:tcW w:w="212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  <w:tc>
          <w:tcPr>
            <w:tcW w:w="312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Спортни площадки на гимназията</w:t>
            </w:r>
          </w:p>
        </w:tc>
        <w:tc>
          <w:tcPr>
            <w:tcW w:w="184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3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Общински спортен празник в чест на 1-ви юни</w:t>
            </w:r>
          </w:p>
        </w:tc>
        <w:tc>
          <w:tcPr>
            <w:tcW w:w="255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Месец юни 2024 г</w:t>
            </w:r>
          </w:p>
        </w:tc>
        <w:tc>
          <w:tcPr>
            <w:tcW w:w="212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Общината</w:t>
            </w:r>
          </w:p>
        </w:tc>
        <w:tc>
          <w:tcPr>
            <w:tcW w:w="3120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Стадион Локомотив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Спортни площадки на гимназията</w:t>
            </w:r>
          </w:p>
        </w:tc>
        <w:tc>
          <w:tcPr>
            <w:tcW w:w="1845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Община Дряново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4"/>
        <w:tblW w:w="1414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07"/>
        <w:gridCol w:w="2551"/>
        <w:gridCol w:w="2127"/>
        <w:gridCol w:w="3118"/>
        <w:gridCol w:w="1846"/>
      </w:tblGrid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СЪСТЕЗАНИЯ ПО ОТДЕЛНИТЕ ВИДОВЕ СПОРТ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 xml:space="preserve">             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bg-BG" w:eastAsia="en-US" w:bidi="ar-SA"/>
              </w:rPr>
              <w:t>БАСКЕТБОЛ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Вътрешно първенство за юноши и девойки 8-12кл.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Есен- пролет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Училището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Спортна зала</w:t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Общинско първенство за юноши и девойки 8-12кл.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Есен- пролет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Общината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Училищни игри – регионално първенство 8-12 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Март-април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РУО- Габрово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Училищни игри – областно първенство 8-12 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Месец април-май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Областна комисия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bg-BG" w:eastAsia="en-US" w:bidi="ar-SA"/>
              </w:rPr>
              <w:t>ШАХ МАТ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bg-BG" w:eastAsia="en-US" w:bidi="ar-SA"/>
              </w:rPr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Вътрешно първенство за юноши и девойки 8-12 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Учебна година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Училището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Училищни игри – регионално първенство 8-12 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Месец март 2024 г.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РУО- Габрово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4"/>
        <w:tblW w:w="1414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07"/>
        <w:gridCol w:w="2551"/>
        <w:gridCol w:w="2127"/>
        <w:gridCol w:w="3118"/>
        <w:gridCol w:w="1846"/>
      </w:tblGrid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bg-BG" w:eastAsia="en-US" w:bidi="ar-SA"/>
              </w:rPr>
              <w:t>ВОЛЕЙБОЛ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bg-BG" w:eastAsia="en-US" w:bidi="ar-SA"/>
              </w:rPr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Вътрешно първенство за юноши и девойки 8-12кл.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Февруари -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Март 2024 г.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Училището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Спортна площадка</w:t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Общинско първенство за юноши и девойки 8-12кл.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Есен- пролет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Общината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Спортна зала</w:t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Училищни игри – регионално първенство 8-12 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Март-април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РУО- Габрово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Училищни игри – областно първенство 8-12 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Месец април-май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Областна комисия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4"/>
        <w:tblW w:w="1414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07"/>
        <w:gridCol w:w="2551"/>
        <w:gridCol w:w="2127"/>
        <w:gridCol w:w="3118"/>
        <w:gridCol w:w="1846"/>
      </w:tblGrid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bg-BG" w:eastAsia="en-US" w:bidi="ar-SA"/>
              </w:rPr>
              <w:t>ФУТБОЛ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bg-BG" w:eastAsia="en-US" w:bidi="ar-SA"/>
              </w:rPr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Общинско първенство за юноши и девойки 8-12кл.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Октомври-ноември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ФК „Локомотив“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ФК „Локомотив“</w:t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Училищни игри за юноши и девойки – общинско ниво  8-12кл.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Март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Общината Дряново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Училищни игри – регионално първенство 8-12 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Март-април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РУО- Габрово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Училищни игри – регионално първенство 8-12 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Март-април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РУО- Габрово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4"/>
        <w:tblW w:w="1414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07"/>
        <w:gridCol w:w="2551"/>
        <w:gridCol w:w="2127"/>
        <w:gridCol w:w="3118"/>
        <w:gridCol w:w="1846"/>
      </w:tblGrid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bg-BG" w:eastAsia="en-US" w:bidi="ar-SA"/>
              </w:rPr>
              <w:t xml:space="preserve">              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bg-BG" w:eastAsia="en-US" w:bidi="ar-SA"/>
              </w:rPr>
              <w:t>ТЕНИС НА МАСА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Училищни игри – регионално първенство 8-12 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Април - май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РУО- Габрово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Спортна зала</w:t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  <w:tr>
        <w:trPr/>
        <w:tc>
          <w:tcPr>
            <w:tcW w:w="450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Училищни игри – областно първенство 8-12 кл.</w:t>
            </w:r>
          </w:p>
        </w:tc>
        <w:tc>
          <w:tcPr>
            <w:tcW w:w="2551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Месец април-май</w:t>
            </w:r>
          </w:p>
        </w:tc>
        <w:tc>
          <w:tcPr>
            <w:tcW w:w="2127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Областна комисия</w:t>
            </w:r>
          </w:p>
        </w:tc>
        <w:tc>
          <w:tcPr>
            <w:tcW w:w="3118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bg-BG" w:eastAsia="en-US" w:bidi="ar-SA"/>
              </w:rPr>
            </w:r>
          </w:p>
        </w:tc>
        <w:tc>
          <w:tcPr>
            <w:tcW w:w="1846" w:type="dxa"/>
            <w:tcBorders/>
          </w:tcPr>
          <w:p>
            <w:pPr>
              <w:pStyle w:val="NoSpacing"/>
              <w:widowControl/>
              <w:spacing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bg-BG" w:eastAsia="en-US" w:bidi="ar-SA"/>
              </w:rPr>
              <w:t>Красимир Илиев</w:t>
            </w:r>
          </w:p>
        </w:tc>
      </w:tr>
    </w:tbl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g-BG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5424a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лавие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Spacing">
    <w:name w:val="No Spacing"/>
    <w:uiPriority w:val="1"/>
    <w:qFormat/>
    <w:rsid w:val="00015b48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9e369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LibreOffice/7.4.2.3$Windows_X86_64 LibreOffice_project/382eef1f22670f7f4118c8c2dd222ec7ad009daf</Application>
  <AppVersion>15.0000</AppVersion>
  <Pages>3</Pages>
  <Words>350</Words>
  <Characters>2188</Characters>
  <CharactersWithSpaces>2478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2018-09-05T11:40:00Z</dcterms:created>
  <dc:creator>A satisfied Microsoft Office User</dc:creator>
  <dc:description/>
  <dc:language>bg-BG</dc:language>
  <cp:lastModifiedBy/>
  <dcterms:modified xsi:type="dcterms:W3CDTF">2023-09-03T19:11:21Z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